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5FB" w:rsidRPr="003A56F1" w:rsidRDefault="006615FB" w:rsidP="006615FB">
      <w:pPr>
        <w:ind w:firstLine="708"/>
        <w:jc w:val="center"/>
        <w:rPr>
          <w:b/>
          <w:sz w:val="28"/>
          <w:szCs w:val="28"/>
          <w:lang w:val="kk-KZ"/>
        </w:rPr>
      </w:pPr>
      <w:r w:rsidRPr="00036747">
        <w:rPr>
          <w:b/>
          <w:sz w:val="28"/>
          <w:szCs w:val="28"/>
          <w:lang w:val="kk-KZ"/>
        </w:rPr>
        <w:t>1.1 «</w:t>
      </w:r>
      <w:r w:rsidRPr="00036747">
        <w:rPr>
          <w:b/>
          <w:color w:val="000000"/>
          <w:sz w:val="28"/>
          <w:szCs w:val="28"/>
          <w:lang w:val="kk-KZ"/>
        </w:rPr>
        <w:t>Кадастрлық жұмыстар жүргізудің автоматтандырылған технологиялары</w:t>
      </w:r>
      <w:r w:rsidRPr="00036747">
        <w:rPr>
          <w:b/>
          <w:sz w:val="28"/>
          <w:szCs w:val="28"/>
          <w:lang w:val="kk-KZ"/>
        </w:rPr>
        <w:t>»</w:t>
      </w:r>
      <w:r w:rsidRPr="003A56F1">
        <w:rPr>
          <w:b/>
          <w:sz w:val="28"/>
          <w:szCs w:val="28"/>
          <w:lang w:val="kk-KZ"/>
        </w:rPr>
        <w:t xml:space="preserve"> пәні бойынша </w:t>
      </w:r>
      <w:r>
        <w:rPr>
          <w:b/>
          <w:sz w:val="28"/>
          <w:szCs w:val="28"/>
          <w:lang w:val="kk-KZ"/>
        </w:rPr>
        <w:t>РК 2</w:t>
      </w:r>
      <w:r w:rsidRPr="003A56F1">
        <w:rPr>
          <w:b/>
          <w:sz w:val="28"/>
          <w:szCs w:val="28"/>
          <w:lang w:val="kk-KZ"/>
        </w:rPr>
        <w:t xml:space="preserve"> тапсырма:</w:t>
      </w:r>
    </w:p>
    <w:p w:rsidR="006615FB" w:rsidRPr="009F0C89" w:rsidRDefault="006615FB" w:rsidP="006615FB">
      <w:pPr>
        <w:ind w:firstLine="720"/>
        <w:jc w:val="both"/>
        <w:rPr>
          <w:sz w:val="28"/>
          <w:szCs w:val="28"/>
          <w:lang w:val="kk-KZ"/>
        </w:rPr>
      </w:pPr>
    </w:p>
    <w:p w:rsidR="006615FB" w:rsidRPr="00F16B62" w:rsidRDefault="006615FB" w:rsidP="006615FB">
      <w:pPr>
        <w:pStyle w:val="a4"/>
        <w:numPr>
          <w:ilvl w:val="0"/>
          <w:numId w:val="1"/>
        </w:numPr>
        <w:shd w:val="clear" w:color="auto" w:fill="auto"/>
        <w:tabs>
          <w:tab w:val="clear" w:pos="1770"/>
          <w:tab w:val="left" w:pos="1620"/>
        </w:tabs>
        <w:autoSpaceDE/>
        <w:autoSpaceDN/>
        <w:adjustRightInd/>
        <w:ind w:left="180" w:firstLine="540"/>
        <w:rPr>
          <w:color w:val="auto"/>
          <w:sz w:val="28"/>
          <w:szCs w:val="28"/>
          <w:lang w:val="kk-KZ"/>
        </w:rPr>
      </w:pPr>
      <w:r w:rsidRPr="00F16B62">
        <w:rPr>
          <w:color w:val="auto"/>
          <w:sz w:val="28"/>
          <w:szCs w:val="28"/>
          <w:lang w:val="kk-KZ"/>
        </w:rPr>
        <w:t>Жерлерді сатыдарға бөлу және олардың бір сатыдан екінші сатыға көшіру.</w:t>
      </w:r>
    </w:p>
    <w:p w:rsidR="006615FB" w:rsidRPr="00ED2E68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  <w:lang w:val="kk-KZ"/>
        </w:rPr>
      </w:pPr>
      <w:r w:rsidRPr="00F16B62">
        <w:rPr>
          <w:sz w:val="28"/>
          <w:lang w:val="kk-KZ"/>
        </w:rPr>
        <w:t>Жерлерді зондау</w:t>
      </w:r>
      <w:r w:rsidRPr="00ED2E68">
        <w:rPr>
          <w:sz w:val="28"/>
          <w:lang w:val="kk-KZ"/>
        </w:rPr>
        <w:t>.</w:t>
      </w:r>
    </w:p>
    <w:p w:rsidR="006615FB" w:rsidRPr="00ED2E68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  <w:lang w:val="kk-KZ"/>
        </w:rPr>
      </w:pPr>
      <w:r w:rsidRPr="00F16B62">
        <w:rPr>
          <w:sz w:val="28"/>
          <w:szCs w:val="28"/>
          <w:lang w:val="kk-KZ"/>
        </w:rPr>
        <w:t>Жерлер төлемі</w:t>
      </w:r>
      <w:r w:rsidRPr="00ED2E68">
        <w:rPr>
          <w:sz w:val="28"/>
          <w:lang w:val="kk-KZ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 телімінің кадастрлық бағасы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 теліміне меншік құқығының пайда болуы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Азаматтардың және заңды адамдардың жер теліміне меншіктері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Ауылшаруашылығына тағайындалған жерлеріне меншік құқығы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Жеке меншік құқығын реализациялау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Жерге мемлекеттік меншік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Мемлекеттік меншік құқығының реализациясы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Жерді пайдалану құқығының пайда болуы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Жерді пайдалану құқығын беру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 w:rsidRPr="00F16B62">
        <w:rPr>
          <w:sz w:val="28"/>
          <w:szCs w:val="28"/>
          <w:lang w:val="kk-KZ"/>
        </w:rPr>
        <w:t>Жерді пайдалану құқығының ұсыну</w:t>
      </w:r>
      <w:r w:rsidRPr="00F16B62">
        <w:rPr>
          <w:sz w:val="28"/>
        </w:rPr>
        <w:t>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Уақытша жерді пайдалану құқығы (жалға беру).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Екінші рет жерді пайдалану құқығы </w:t>
      </w:r>
      <w:r w:rsidRPr="00F16B62">
        <w:rPr>
          <w:sz w:val="28"/>
        </w:rPr>
        <w:t>(субаренда).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Әмбебаб қабылдау құқығы тәртібімен жерді пайдалану құқығына көшу. </w:t>
      </w:r>
    </w:p>
    <w:p w:rsidR="006615FB" w:rsidRPr="005B35DF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теліміне құқық беру тәртібі. </w:t>
      </w:r>
    </w:p>
    <w:p w:rsidR="006615FB" w:rsidRPr="005B35DF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Объектілер құрылысы үшін жер телімін ұсыну. </w:t>
      </w:r>
    </w:p>
    <w:p w:rsidR="006615FB" w:rsidRPr="005B35DF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Оралмандарға жер телімін ұсыну. </w:t>
      </w:r>
    </w:p>
    <w:p w:rsidR="006615FB" w:rsidRPr="005B35DF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Мемлекеттің меншігіндегі жер теліміне құқық алу. </w:t>
      </w:r>
    </w:p>
    <w:p w:rsidR="006615FB" w:rsidRPr="004058CC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Мемлекеттің жеріндегі саудаласуда (конгурстар, аукциондар) жатқан жер телімдеріне құқық алу.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телімінің нысаналы мақсатын өзгерту тәртібі. </w:t>
      </w:r>
    </w:p>
    <w:p w:rsidR="006615FB" w:rsidRPr="004058CC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теліміне және оның үстінде орналасқан ғимаратқа құқығы.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Жалпы меншікте немесе жалпы жер пайдалануда болатын ауыл шаруашылық мақсатындағы жер телімдерін пайдалану тәртібі.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 бөлу. </w:t>
      </w:r>
    </w:p>
    <w:p w:rsidR="006615FB" w:rsidRPr="002D04D5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Бірнеше пәтері бар үйлердің, тұрғын емес ғимараттардың және басқа да кондаминиум объектілердің жер телімдеріне құқығы.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телімдерін пайдалануға жер пайдаланушылар мен жер телімінің иеленушілерінің құқықтары.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телімдерін пайдалануға жер пайдаланушылар мен жер телімінің иеленушілерінің міндеттері.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Сервитуттың пайда болу негіздері.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Көршілес және басқа жер телімдермен шектеулі пайдалану құқығы.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Уақытша пайдаланылатын мал айдау трассалары.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Қазбалық жұмыстар үшін жер телімін пайдалану.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Сервитутты тіркеу.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lastRenderedPageBreak/>
        <w:t xml:space="preserve">Жер телімінің аманатының шектеулері және жер пайдалану құқығы.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>Жер телімінің аманаты және ғимараты бар жер телімдеріне жер пайдалану құқығы</w:t>
      </w:r>
      <w:r w:rsidRPr="00F16B62">
        <w:rPr>
          <w:sz w:val="28"/>
        </w:rPr>
        <w:t>.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телімінің аманатының тәртібі және жер пайдалану құқығы. </w:t>
      </w:r>
    </w:p>
    <w:p w:rsidR="006615FB" w:rsidRPr="0027175A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телімінің аманатының тіркеуі және жер пайдалану құқығы. </w:t>
      </w:r>
    </w:p>
    <w:p w:rsidR="006615FB" w:rsidRPr="00DA72C0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Жеке меншік құқығынан бас тарту және жер пайдалану құқығы.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 төлеу. </w:t>
      </w:r>
    </w:p>
    <w:p w:rsidR="006615FB" w:rsidRPr="000D1FA1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Сот шешімі бойынша жер телімін төлеу.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Жер телімін тартып алу.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Ауыл шаруашылыққа тағайындалған жерлердің құрамы мен түсінігі. </w:t>
      </w:r>
    </w:p>
    <w:p w:rsidR="006615FB" w:rsidRPr="003B70DD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Ауыл шаруашылық мақсатындағы жерлердің бір түрден екінші түрге көшу тәртібі.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Суармалы инженерлі дайындық жерлердің тәртібі. </w:t>
      </w:r>
    </w:p>
    <w:p w:rsidR="006615FB" w:rsidRPr="00A636B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Арнайы жер қоры. </w:t>
      </w:r>
    </w:p>
    <w:p w:rsidR="006615FB" w:rsidRPr="006C5B5B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Шаруақожалықты жүргізу үшін жер телімдері. </w:t>
      </w:r>
    </w:p>
    <w:p w:rsidR="006615FB" w:rsidRPr="006C5B5B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Саяжай құрылысына, бақшалық және жеке тұрмыс шаруашылық үшін жер телімдері.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>Мемлекеттік ауылшаруашылық ұйымдарының жетекшелендіретін жер телімінің бөлінуі.</w:t>
      </w:r>
    </w:p>
    <w:p w:rsidR="006615FB" w:rsidRPr="00325D2E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Көп мерзімді пайдаланылатын мао айдау трассалары. </w:t>
      </w:r>
    </w:p>
    <w:p w:rsidR="006615FB" w:rsidRPr="00325D2E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Ауылшаруашылық өндірісінің шығындарын өтеу.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>Ауылшаруашылық өндірісінің шығындарын өтеу тәртібі.</w:t>
      </w:r>
    </w:p>
    <w:p w:rsidR="006615FB" w:rsidRPr="005A67AD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Елді мекен жерлерінің құрамы мен түсінігі. 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Елді мекен шекараларын өзгерту және орнату. </w:t>
      </w:r>
    </w:p>
    <w:p w:rsidR="006615FB" w:rsidRPr="009E0FD9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Елді мекен жерлерін пайдалану. </w:t>
      </w:r>
    </w:p>
    <w:p w:rsidR="006615FB" w:rsidRPr="009E0FD9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Қала айналасындағы аумақ. </w:t>
      </w:r>
    </w:p>
    <w:p w:rsidR="006615FB" w:rsidRPr="009E0FD9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>Өндірістік, көліктік, байланыс және тағы басқа ауылшаруашылық тағайындауындағы емес жерлердің құрамы мен түсінігі.</w:t>
      </w:r>
    </w:p>
    <w:p w:rsidR="006615FB" w:rsidRPr="00F16B62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</w:rPr>
      </w:pPr>
      <w:r>
        <w:rPr>
          <w:sz w:val="28"/>
          <w:lang w:val="kk-KZ"/>
        </w:rPr>
        <w:t xml:space="preserve">Табиғи аймақты ерекше қорғау жерлері. </w:t>
      </w:r>
    </w:p>
    <w:p w:rsidR="006615FB" w:rsidRPr="006C171C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  <w:szCs w:val="28"/>
        </w:rPr>
      </w:pPr>
      <w:r w:rsidRPr="006C171C">
        <w:rPr>
          <w:sz w:val="28"/>
          <w:szCs w:val="28"/>
          <w:lang w:val="kk-KZ"/>
        </w:rPr>
        <w:t xml:space="preserve">Табиғи аймақты ерекше қорғау сатысына бөлу жерлері және олардың қорлары. </w:t>
      </w:r>
    </w:p>
    <w:p w:rsidR="006615FB" w:rsidRPr="006C171C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  <w:szCs w:val="28"/>
        </w:rPr>
      </w:pPr>
      <w:r w:rsidRPr="006C171C">
        <w:rPr>
          <w:sz w:val="28"/>
          <w:szCs w:val="28"/>
          <w:lang w:val="kk-KZ"/>
        </w:rPr>
        <w:t xml:space="preserve">Сауықтыруға тағайындалған жерлер. </w:t>
      </w:r>
    </w:p>
    <w:p w:rsidR="006615FB" w:rsidRPr="006C171C" w:rsidRDefault="006615FB" w:rsidP="006615FB">
      <w:pPr>
        <w:numPr>
          <w:ilvl w:val="0"/>
          <w:numId w:val="1"/>
        </w:numPr>
        <w:tabs>
          <w:tab w:val="clear" w:pos="1770"/>
          <w:tab w:val="num" w:pos="0"/>
        </w:tabs>
        <w:ind w:left="0" w:firstLine="720"/>
        <w:jc w:val="both"/>
        <w:rPr>
          <w:sz w:val="28"/>
          <w:szCs w:val="28"/>
        </w:rPr>
      </w:pPr>
      <w:r w:rsidRPr="006C171C">
        <w:rPr>
          <w:sz w:val="28"/>
          <w:szCs w:val="28"/>
          <w:lang w:val="kk-KZ"/>
        </w:rPr>
        <w:t xml:space="preserve">Рекреациялық тағайындалған жерлер. </w:t>
      </w:r>
    </w:p>
    <w:p w:rsidR="00DA0DD0" w:rsidRPr="006615FB" w:rsidRDefault="00DA0DD0">
      <w:pPr>
        <w:rPr>
          <w:b/>
        </w:rPr>
      </w:pPr>
    </w:p>
    <w:sectPr w:rsidR="00DA0DD0" w:rsidRPr="006615FB" w:rsidSect="001D2A6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C54A1"/>
    <w:multiLevelType w:val="hybridMultilevel"/>
    <w:tmpl w:val="03DECEA8"/>
    <w:lvl w:ilvl="0" w:tplc="E7D69282">
      <w:start w:val="1"/>
      <w:numFmt w:val="decimal"/>
      <w:lvlText w:val="%1."/>
      <w:lvlJc w:val="left"/>
      <w:pPr>
        <w:tabs>
          <w:tab w:val="num" w:pos="1770"/>
        </w:tabs>
        <w:ind w:left="177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615FB"/>
    <w:rsid w:val="001D2A6E"/>
    <w:rsid w:val="002E3838"/>
    <w:rsid w:val="004220A4"/>
    <w:rsid w:val="005D579B"/>
    <w:rsid w:val="006615FB"/>
    <w:rsid w:val="008A0A48"/>
    <w:rsid w:val="00A3407E"/>
    <w:rsid w:val="00DA0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A3407E"/>
    <w:rPr>
      <w:i/>
      <w:iCs/>
      <w:color w:val="808080" w:themeColor="text1" w:themeTint="7F"/>
    </w:rPr>
  </w:style>
  <w:style w:type="paragraph" w:styleId="a4">
    <w:name w:val="Body Text"/>
    <w:basedOn w:val="a"/>
    <w:link w:val="a5"/>
    <w:rsid w:val="006615FB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5">
    <w:name w:val="Основной текст Знак"/>
    <w:basedOn w:val="a0"/>
    <w:link w:val="a4"/>
    <w:rsid w:val="006615FB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476</Words>
  <Characters>2718</Characters>
  <Application>Microsoft Office Word</Application>
  <DocSecurity>0</DocSecurity>
  <Lines>22</Lines>
  <Paragraphs>6</Paragraphs>
  <ScaleCrop>false</ScaleCrop>
  <Company>Hewlett-Packard</Company>
  <LinksUpToDate>false</LinksUpToDate>
  <CharactersWithSpaces>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2020-06-16T13:30:00Z</dcterms:created>
  <dcterms:modified xsi:type="dcterms:W3CDTF">2020-06-16T13:30:00Z</dcterms:modified>
</cp:coreProperties>
</file>